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AA" w:rsidRPr="00243DAA" w:rsidRDefault="00243DAA" w:rsidP="00243DAA">
      <w:pPr>
        <w:suppressAutoHyphens/>
        <w:rPr>
          <w:i/>
          <w:iCs/>
          <w:kern w:val="2"/>
          <w:sz w:val="28"/>
          <w:lang w:eastAsia="zh-CN"/>
        </w:rPr>
      </w:pPr>
      <w:r w:rsidRPr="00243DAA">
        <w:rPr>
          <w:noProof/>
        </w:rPr>
        <w:drawing>
          <wp:anchor distT="0" distB="0" distL="114300" distR="114300" simplePos="0" relativeHeight="251659264" behindDoc="0" locked="0" layoutInCell="1" allowOverlap="1" wp14:anchorId="730ACE0F" wp14:editId="00900F23">
            <wp:simplePos x="0" y="0"/>
            <wp:positionH relativeFrom="column">
              <wp:posOffset>2223770</wp:posOffset>
            </wp:positionH>
            <wp:positionV relativeFrom="paragraph">
              <wp:posOffset>-540385</wp:posOffset>
            </wp:positionV>
            <wp:extent cx="687705" cy="646430"/>
            <wp:effectExtent l="0" t="0" r="0" b="127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DAA" w:rsidRPr="00243DAA" w:rsidRDefault="00243DAA" w:rsidP="00243DAA">
      <w:pPr>
        <w:suppressAutoHyphens/>
        <w:rPr>
          <w:i/>
          <w:iCs/>
          <w:kern w:val="2"/>
          <w:sz w:val="28"/>
          <w:lang w:eastAsia="zh-CN"/>
        </w:rPr>
      </w:pPr>
      <w:r w:rsidRPr="00243DAA">
        <w:rPr>
          <w:noProof/>
        </w:rPr>
        <w:t xml:space="preserve"> </w:t>
      </w:r>
      <w:r w:rsidRPr="00243DAA">
        <w:rPr>
          <w:i/>
          <w:iCs/>
          <w:kern w:val="2"/>
          <w:sz w:val="28"/>
          <w:lang w:eastAsia="zh-CN"/>
        </w:rPr>
        <w:t xml:space="preserve">                    </w:t>
      </w:r>
      <w:r w:rsidRPr="00243DAA">
        <w:rPr>
          <w:sz w:val="28"/>
          <w:szCs w:val="28"/>
        </w:rPr>
        <w:t xml:space="preserve">          </w:t>
      </w:r>
      <w:r w:rsidRPr="00243DAA">
        <w:rPr>
          <w:bCs/>
          <w:sz w:val="28"/>
          <w:szCs w:val="28"/>
        </w:rPr>
        <w:t>РОССИЙСКАЯ ФЕДЕРАЦИЯ</w:t>
      </w:r>
    </w:p>
    <w:p w:rsidR="00243DAA" w:rsidRPr="00243DAA" w:rsidRDefault="00243DAA" w:rsidP="00243DAA">
      <w:pPr>
        <w:rPr>
          <w:bCs/>
          <w:sz w:val="28"/>
          <w:szCs w:val="28"/>
        </w:rPr>
      </w:pPr>
      <w:r w:rsidRPr="00243DAA">
        <w:rPr>
          <w:sz w:val="28"/>
          <w:szCs w:val="28"/>
        </w:rPr>
        <w:t xml:space="preserve">        </w:t>
      </w:r>
      <w:r w:rsidRPr="00243DAA">
        <w:rPr>
          <w:bCs/>
          <w:sz w:val="28"/>
          <w:szCs w:val="28"/>
        </w:rPr>
        <w:t xml:space="preserve">        </w:t>
      </w:r>
      <w:r w:rsidR="0057362C">
        <w:rPr>
          <w:bCs/>
          <w:sz w:val="28"/>
          <w:szCs w:val="28"/>
        </w:rPr>
        <w:t xml:space="preserve">  </w:t>
      </w:r>
      <w:r w:rsidRPr="00243DAA">
        <w:rPr>
          <w:bCs/>
          <w:sz w:val="28"/>
          <w:szCs w:val="28"/>
        </w:rPr>
        <w:t xml:space="preserve">РЕСПУБЛИКА ДАГЕСТАН  КИЗЛЯРСКИЙ РАЙОН                                                                                            </w:t>
      </w:r>
    </w:p>
    <w:p w:rsidR="00243DAA" w:rsidRPr="00243DAA" w:rsidRDefault="00243DAA" w:rsidP="00243DAA">
      <w:pPr>
        <w:keepNext/>
        <w:ind w:firstLine="540"/>
        <w:jc w:val="both"/>
        <w:outlineLvl w:val="0"/>
        <w:rPr>
          <w:sz w:val="28"/>
          <w:szCs w:val="28"/>
          <w:lang w:eastAsia="en-US"/>
        </w:rPr>
      </w:pPr>
      <w:r w:rsidRPr="00243DAA">
        <w:rPr>
          <w:bCs/>
          <w:sz w:val="28"/>
          <w:szCs w:val="28"/>
          <w:lang w:eastAsia="en-US"/>
        </w:rPr>
        <w:t xml:space="preserve">АДМИНИСТРАЦИЯ МУНИЦИПАЛЬНОГО ОБРАЗОВАНИЯ      </w:t>
      </w:r>
      <w:r w:rsidRPr="00243DAA">
        <w:rPr>
          <w:sz w:val="28"/>
          <w:szCs w:val="28"/>
          <w:lang w:eastAsia="en-US"/>
        </w:rPr>
        <w:t xml:space="preserve"> </w:t>
      </w:r>
    </w:p>
    <w:p w:rsidR="00243DAA" w:rsidRPr="00243DAA" w:rsidRDefault="00243DAA" w:rsidP="00243DAA">
      <w:pPr>
        <w:rPr>
          <w:bCs/>
          <w:sz w:val="28"/>
          <w:szCs w:val="28"/>
        </w:rPr>
      </w:pPr>
      <w:r w:rsidRPr="00243DAA">
        <w:rPr>
          <w:lang w:eastAsia="en-US"/>
        </w:rPr>
        <w:t xml:space="preserve">            </w:t>
      </w:r>
      <w:r w:rsidRPr="00243DAA">
        <w:rPr>
          <w:sz w:val="28"/>
          <w:szCs w:val="28"/>
        </w:rPr>
        <w:t>СЕЛЬСКОГО ПОСЕЛЕНИЯ</w:t>
      </w:r>
      <w:r w:rsidRPr="00243DAA">
        <w:rPr>
          <w:bCs/>
          <w:sz w:val="28"/>
          <w:szCs w:val="28"/>
        </w:rPr>
        <w:t xml:space="preserve">  «СЕЛЬСОВЕТ «МАЛОАРЕШЕВСКИЙ»</w:t>
      </w:r>
    </w:p>
    <w:p w:rsidR="00243DAA" w:rsidRPr="00243DAA" w:rsidRDefault="00243DAA" w:rsidP="00243DAA">
      <w:pPr>
        <w:rPr>
          <w:lang w:eastAsia="en-US"/>
        </w:rPr>
      </w:pPr>
    </w:p>
    <w:p w:rsidR="00243DAA" w:rsidRPr="00243DAA" w:rsidRDefault="00243DAA" w:rsidP="00243DAA">
      <w:pPr>
        <w:rPr>
          <w:sz w:val="22"/>
          <w:szCs w:val="22"/>
          <w:u w:val="single"/>
        </w:rPr>
      </w:pPr>
      <w:r w:rsidRPr="00243DAA">
        <w:rPr>
          <w:sz w:val="22"/>
          <w:szCs w:val="22"/>
          <w:u w:val="single"/>
        </w:rPr>
        <w:t>368806 Респ.Дагестан,Кизлярский район</w:t>
      </w:r>
      <w:r w:rsidRPr="00243DAA">
        <w:rPr>
          <w:sz w:val="22"/>
          <w:szCs w:val="22"/>
        </w:rPr>
        <w:t>________________________________________________</w:t>
      </w:r>
    </w:p>
    <w:p w:rsidR="00243DAA" w:rsidRDefault="00243DAA" w:rsidP="00FC1DFF">
      <w:r w:rsidRPr="00243DAA">
        <w:rPr>
          <w:i/>
          <w:sz w:val="22"/>
          <w:szCs w:val="22"/>
          <w:u w:val="single"/>
        </w:rPr>
        <w:t xml:space="preserve">с.Малая-Арешевка                                                                                                                  </w:t>
      </w:r>
      <w:r w:rsidR="00FC1DFF">
        <w:rPr>
          <w:i/>
          <w:sz w:val="22"/>
          <w:szCs w:val="22"/>
          <w:u w:val="single"/>
        </w:rPr>
        <w:t xml:space="preserve"> </w:t>
      </w:r>
    </w:p>
    <w:p w:rsidR="00243DAA" w:rsidRDefault="00243DAA" w:rsidP="00243D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3DAA" w:rsidRDefault="00243DAA" w:rsidP="00243DAA">
      <w:pPr>
        <w:jc w:val="center"/>
        <w:rPr>
          <w:sz w:val="28"/>
          <w:szCs w:val="28"/>
        </w:rPr>
      </w:pPr>
    </w:p>
    <w:p w:rsidR="003C0CBD" w:rsidRPr="006338E9" w:rsidRDefault="00FC1DFF" w:rsidP="003C0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с.Малая-Арешевка                         №1                                   от 20.01.2021г</w:t>
      </w:r>
    </w:p>
    <w:p w:rsidR="00243DAA" w:rsidRPr="006338E9" w:rsidRDefault="00243DAA" w:rsidP="00243DAA">
      <w:pPr>
        <w:jc w:val="both"/>
        <w:rPr>
          <w:sz w:val="28"/>
          <w:szCs w:val="28"/>
        </w:rPr>
      </w:pPr>
      <w:r w:rsidRPr="006338E9">
        <w:rPr>
          <w:sz w:val="28"/>
          <w:szCs w:val="28"/>
        </w:rPr>
        <w:t xml:space="preserve">                   </w:t>
      </w:r>
    </w:p>
    <w:p w:rsidR="00243DAA" w:rsidRPr="006338E9" w:rsidRDefault="00243DAA" w:rsidP="00FC1DFF">
      <w:pPr>
        <w:ind w:firstLine="720"/>
        <w:jc w:val="both"/>
        <w:rPr>
          <w:sz w:val="28"/>
          <w:szCs w:val="28"/>
        </w:rPr>
      </w:pPr>
      <w:r w:rsidRPr="006338E9">
        <w:rPr>
          <w:sz w:val="28"/>
          <w:szCs w:val="28"/>
        </w:rPr>
        <w:t xml:space="preserve"> Об утверждении порядка формирования перечня </w:t>
      </w:r>
    </w:p>
    <w:p w:rsidR="00243DAA" w:rsidRPr="006338E9" w:rsidRDefault="00243DAA" w:rsidP="00243DAA">
      <w:pPr>
        <w:spacing w:line="240" w:lineRule="exact"/>
        <w:jc w:val="both"/>
        <w:rPr>
          <w:sz w:val="28"/>
          <w:szCs w:val="28"/>
        </w:rPr>
      </w:pPr>
      <w:r w:rsidRPr="006338E9">
        <w:rPr>
          <w:sz w:val="28"/>
          <w:szCs w:val="28"/>
        </w:rPr>
        <w:t>налоговых расходов, правил формирования информации</w:t>
      </w:r>
    </w:p>
    <w:p w:rsidR="00243DAA" w:rsidRPr="006338E9" w:rsidRDefault="00243DAA" w:rsidP="00243DAA">
      <w:pPr>
        <w:spacing w:line="240" w:lineRule="exact"/>
        <w:jc w:val="both"/>
        <w:rPr>
          <w:sz w:val="28"/>
          <w:szCs w:val="28"/>
        </w:rPr>
      </w:pPr>
      <w:r w:rsidRPr="006338E9">
        <w:rPr>
          <w:sz w:val="28"/>
          <w:szCs w:val="28"/>
        </w:rPr>
        <w:t>о нормативных, целевых и фискальных характеристиках налоговых</w:t>
      </w:r>
    </w:p>
    <w:p w:rsidR="00243DAA" w:rsidRPr="006338E9" w:rsidRDefault="00243DAA" w:rsidP="00243DAA">
      <w:pPr>
        <w:spacing w:line="240" w:lineRule="exact"/>
        <w:jc w:val="both"/>
        <w:rPr>
          <w:sz w:val="28"/>
          <w:szCs w:val="28"/>
        </w:rPr>
      </w:pPr>
      <w:r w:rsidRPr="006338E9">
        <w:rPr>
          <w:sz w:val="28"/>
          <w:szCs w:val="28"/>
        </w:rPr>
        <w:t xml:space="preserve">расходов и порядка оценки эффективности налоговых расходов </w:t>
      </w:r>
    </w:p>
    <w:p w:rsidR="00243DAA" w:rsidRPr="006338E9" w:rsidRDefault="00243DAA" w:rsidP="00243DAA">
      <w:pPr>
        <w:spacing w:line="240" w:lineRule="exact"/>
        <w:jc w:val="both"/>
        <w:rPr>
          <w:sz w:val="28"/>
          <w:szCs w:val="28"/>
        </w:rPr>
      </w:pPr>
      <w:r w:rsidRPr="006338E9">
        <w:rPr>
          <w:sz w:val="28"/>
          <w:szCs w:val="28"/>
        </w:rPr>
        <w:t>муниципального образования сельское поселение «Малоарешевский»</w:t>
      </w:r>
    </w:p>
    <w:p w:rsidR="00243DAA" w:rsidRDefault="00243DAA" w:rsidP="00FC1DFF">
      <w:pPr>
        <w:spacing w:line="240" w:lineRule="exact"/>
        <w:jc w:val="both"/>
        <w:rPr>
          <w:sz w:val="28"/>
          <w:szCs w:val="28"/>
        </w:rPr>
      </w:pPr>
      <w:r w:rsidRPr="006338E9">
        <w:rPr>
          <w:sz w:val="28"/>
          <w:szCs w:val="28"/>
        </w:rPr>
        <w:t>муниципального района «Кизлярский район»</w:t>
      </w:r>
      <w:r w:rsidR="009912EC">
        <w:rPr>
          <w:sz w:val="28"/>
          <w:szCs w:val="28"/>
        </w:rPr>
        <w:t xml:space="preserve"> </w:t>
      </w:r>
      <w:r w:rsidRPr="006338E9">
        <w:rPr>
          <w:sz w:val="28"/>
          <w:szCs w:val="28"/>
        </w:rPr>
        <w:t xml:space="preserve"> Республики Дагестан</w:t>
      </w:r>
    </w:p>
    <w:p w:rsidR="00FC1DFF" w:rsidRPr="006338E9" w:rsidRDefault="00FC1DFF" w:rsidP="00FC1DFF">
      <w:pPr>
        <w:spacing w:line="240" w:lineRule="exact"/>
        <w:jc w:val="both"/>
        <w:rPr>
          <w:sz w:val="28"/>
          <w:szCs w:val="28"/>
        </w:rPr>
      </w:pPr>
    </w:p>
    <w:p w:rsidR="00243DAA" w:rsidRPr="006338E9" w:rsidRDefault="00243DAA" w:rsidP="00243DAA">
      <w:pPr>
        <w:ind w:firstLine="720"/>
        <w:jc w:val="both"/>
        <w:rPr>
          <w:sz w:val="28"/>
          <w:szCs w:val="28"/>
        </w:rPr>
      </w:pPr>
      <w:r w:rsidRPr="006338E9">
        <w:rPr>
          <w:sz w:val="28"/>
          <w:szCs w:val="28"/>
        </w:rPr>
        <w:t xml:space="preserve">В соответствии со статьёй 174.3 Бюджетного кодекса Российской Федерации, постановлением Правительства Российской Федерации от 12 апреля 2019 года №439 «Об утверждении правил формирования перечня налоговых расходов Российской Федерации и оценки налоговых расходов Российской Федерации»,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образований», руководствуясь Уставом  муниципального образования  сельское поселение «Малоарешевский», </w:t>
      </w:r>
    </w:p>
    <w:p w:rsidR="00243DAA" w:rsidRPr="006338E9" w:rsidRDefault="00FC1DFF" w:rsidP="00FC1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43DAA" w:rsidRPr="006338E9">
        <w:rPr>
          <w:sz w:val="28"/>
          <w:szCs w:val="28"/>
        </w:rPr>
        <w:t>ПОСТАНОВЛЯЮ:</w:t>
      </w:r>
    </w:p>
    <w:p w:rsidR="00243DAA" w:rsidRPr="006338E9" w:rsidRDefault="00243DAA" w:rsidP="00243DAA">
      <w:pPr>
        <w:ind w:firstLine="720"/>
        <w:jc w:val="both"/>
        <w:rPr>
          <w:sz w:val="28"/>
          <w:szCs w:val="28"/>
        </w:rPr>
      </w:pPr>
      <w:r w:rsidRPr="006338E9">
        <w:rPr>
          <w:sz w:val="28"/>
          <w:szCs w:val="28"/>
        </w:rPr>
        <w:t>1.Утвердить прилагаемый Порядок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муниципального образования сельское поселение «Малоарешевский»  муниципального района «Кизлярский район» Республики Дагестан (Приложение 1).</w:t>
      </w:r>
    </w:p>
    <w:p w:rsidR="00243DAA" w:rsidRPr="006338E9" w:rsidRDefault="00243DAA" w:rsidP="00243D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338E9">
        <w:rPr>
          <w:sz w:val="28"/>
          <w:szCs w:val="28"/>
        </w:rPr>
        <w:t>2.Настоящее постановление вступает в силу со дня его официального опубликования и распространяется на бюджетные правоотношения, возникающие с 1 января 2021 года.</w:t>
      </w:r>
    </w:p>
    <w:p w:rsidR="00243DAA" w:rsidRPr="006338E9" w:rsidRDefault="00243DAA" w:rsidP="00243DAA">
      <w:pPr>
        <w:ind w:firstLine="720"/>
        <w:jc w:val="both"/>
        <w:rPr>
          <w:sz w:val="28"/>
          <w:szCs w:val="28"/>
        </w:rPr>
      </w:pPr>
      <w:r w:rsidRPr="006338E9">
        <w:rPr>
          <w:sz w:val="28"/>
          <w:szCs w:val="28"/>
        </w:rPr>
        <w:t xml:space="preserve">3.Настоящее постановление подлежит размещению на официальном сайте муниципального образования сельское поселение «Малоарешевский». </w:t>
      </w:r>
    </w:p>
    <w:p w:rsidR="00243DAA" w:rsidRPr="006338E9" w:rsidRDefault="00243DAA" w:rsidP="00243DAA">
      <w:pPr>
        <w:ind w:firstLine="720"/>
        <w:jc w:val="both"/>
        <w:rPr>
          <w:sz w:val="28"/>
          <w:szCs w:val="28"/>
        </w:rPr>
      </w:pPr>
      <w:r w:rsidRPr="006338E9">
        <w:rPr>
          <w:sz w:val="28"/>
          <w:szCs w:val="28"/>
        </w:rPr>
        <w:t>4.Специалисту (должность и Фамилия, инициалы) ознакомить заинтересованных лиц с настоящим постановлением.</w:t>
      </w:r>
    </w:p>
    <w:p w:rsidR="009912EC" w:rsidRPr="006338E9" w:rsidRDefault="00243DAA" w:rsidP="006338E9">
      <w:pPr>
        <w:jc w:val="both"/>
        <w:rPr>
          <w:sz w:val="28"/>
          <w:szCs w:val="28"/>
        </w:rPr>
      </w:pPr>
      <w:r w:rsidRPr="006338E9"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243DAA" w:rsidRPr="006338E9" w:rsidRDefault="00243DAA" w:rsidP="00243DAA">
      <w:pPr>
        <w:ind w:firstLine="720"/>
        <w:jc w:val="both"/>
        <w:rPr>
          <w:sz w:val="28"/>
          <w:szCs w:val="28"/>
        </w:rPr>
      </w:pPr>
      <w:r w:rsidRPr="006338E9">
        <w:rPr>
          <w:sz w:val="28"/>
          <w:szCs w:val="28"/>
        </w:rPr>
        <w:t> </w:t>
      </w:r>
    </w:p>
    <w:p w:rsidR="00243DAA" w:rsidRPr="006338E9" w:rsidRDefault="00243DAA" w:rsidP="00243DAA">
      <w:pPr>
        <w:ind w:firstLine="720"/>
        <w:jc w:val="both"/>
        <w:rPr>
          <w:sz w:val="28"/>
          <w:szCs w:val="28"/>
        </w:rPr>
      </w:pPr>
      <w:r w:rsidRPr="006338E9">
        <w:rPr>
          <w:sz w:val="28"/>
          <w:szCs w:val="28"/>
        </w:rPr>
        <w:t>Глава местной администрации</w:t>
      </w:r>
    </w:p>
    <w:p w:rsidR="006338E9" w:rsidRDefault="00243DAA" w:rsidP="00FC1DFF">
      <w:pPr>
        <w:ind w:firstLine="720"/>
        <w:jc w:val="both"/>
        <w:rPr>
          <w:sz w:val="28"/>
          <w:szCs w:val="28"/>
        </w:rPr>
      </w:pPr>
      <w:r w:rsidRPr="006338E9">
        <w:rPr>
          <w:sz w:val="28"/>
          <w:szCs w:val="28"/>
        </w:rPr>
        <w:t>МО  СП «Малоарешевский»                                               М.И.Магомедов</w:t>
      </w:r>
    </w:p>
    <w:p w:rsidR="00243DAA" w:rsidRDefault="00243DAA" w:rsidP="00243DAA">
      <w:pPr>
        <w:ind w:left="576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43DAA" w:rsidRDefault="00243DAA" w:rsidP="00243DAA">
      <w:pPr>
        <w:ind w:left="57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43DAA" w:rsidRDefault="00243DAA" w:rsidP="00243DAA">
      <w:pPr>
        <w:ind w:left="57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20.01.2021 № 1</w:t>
      </w:r>
    </w:p>
    <w:p w:rsidR="00FC1DFF" w:rsidRDefault="00FC1DFF" w:rsidP="00243DAA">
      <w:pPr>
        <w:ind w:left="5760" w:firstLine="720"/>
        <w:jc w:val="both"/>
        <w:rPr>
          <w:sz w:val="28"/>
          <w:szCs w:val="28"/>
        </w:rPr>
      </w:pPr>
    </w:p>
    <w:p w:rsidR="00243DAA" w:rsidRDefault="00243DAA" w:rsidP="00243DAA">
      <w:pPr>
        <w:jc w:val="center"/>
        <w:rPr>
          <w:sz w:val="28"/>
          <w:szCs w:val="28"/>
        </w:rPr>
      </w:pPr>
    </w:p>
    <w:p w:rsidR="00243DAA" w:rsidRDefault="00243DAA" w:rsidP="00243D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43DAA" w:rsidRDefault="00243DAA" w:rsidP="00243DA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муниципального образования сельское поселение «</w:t>
      </w:r>
      <w:r w:rsidR="006338E9">
        <w:rPr>
          <w:sz w:val="28"/>
          <w:szCs w:val="28"/>
        </w:rPr>
        <w:t>Малоарешевский</w:t>
      </w:r>
      <w:r>
        <w:rPr>
          <w:sz w:val="28"/>
          <w:szCs w:val="28"/>
        </w:rPr>
        <w:t>»  муниципального района «Кизлярский район» Республики Дагестан</w:t>
      </w:r>
    </w:p>
    <w:p w:rsidR="00243DAA" w:rsidRDefault="00243DAA" w:rsidP="00243DAA">
      <w:pPr>
        <w:jc w:val="center"/>
        <w:rPr>
          <w:sz w:val="28"/>
          <w:szCs w:val="28"/>
        </w:rPr>
      </w:pPr>
    </w:p>
    <w:p w:rsidR="00243DAA" w:rsidRDefault="00243DAA" w:rsidP="00243DAA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1.Настоящий Порядок определяет процедуру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 муниципального образования сельское поселение «</w:t>
      </w:r>
      <w:r w:rsidR="006338E9">
        <w:rPr>
          <w:sz w:val="28"/>
          <w:szCs w:val="28"/>
        </w:rPr>
        <w:t>Малоарешевский</w:t>
      </w:r>
      <w:r>
        <w:rPr>
          <w:sz w:val="28"/>
          <w:szCs w:val="28"/>
        </w:rPr>
        <w:t>» муниципального района «Кизлярский район» Республики Дагестан</w:t>
      </w:r>
      <w:r w:rsidR="00FC1DFF">
        <w:rPr>
          <w:sz w:val="28"/>
          <w:szCs w:val="28"/>
        </w:rPr>
        <w:t>,</w:t>
      </w:r>
      <w:r>
        <w:rPr>
          <w:sz w:val="28"/>
          <w:szCs w:val="28"/>
        </w:rPr>
        <w:t> (далее –</w:t>
      </w:r>
      <w:r w:rsidR="006338E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образование).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2.Понятия, используемые в настоящем Порядке, означают следующее: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«куратор налогового расхода» – Местная администрация муниципального образования сельское поселение «</w:t>
      </w:r>
      <w:r w:rsidR="006338E9">
        <w:rPr>
          <w:sz w:val="28"/>
          <w:szCs w:val="28"/>
        </w:rPr>
        <w:t>Малоарешевский</w:t>
      </w:r>
      <w:r>
        <w:rPr>
          <w:sz w:val="28"/>
          <w:szCs w:val="28"/>
        </w:rPr>
        <w:t>» муниципального района «Кизлярский район» Республики Дагестан (далее — администрация поселения), ответственная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«нормативные характеристики налоговых расходов муниципального образования» — сведения о положениях муниципальных правовых актов, которыми предусматриваются налоговые льготы, освобождения и иные преференции по налогам (далее —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"оценка объемов налоговых расходов муниципального образования" - определение объемов выпадающих доходов бюджетов муниципальных образований, обусловленных льготами, предоставленными плательщикам;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«оценка эффективности налоговых расходов муниципального образования» — комплекс мероприятий, позволяющих сделать вывод о целесообразности и результативности предоставления плательщикам льгот </w:t>
      </w:r>
      <w:r>
        <w:rPr>
          <w:sz w:val="28"/>
          <w:szCs w:val="28"/>
        </w:rPr>
        <w:lastRenderedPageBreak/>
        <w:t>исходя из целевых характеристик налогового расхода муниципального образования;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«перечень налоговых расходов муниципального образования» —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«плательщики» — плательщики налогов;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«социальные налоговые расходы муниципального образования» —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«стимулирующие налоговые расходы муниципального образования» —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«технические налоговые расходы муниципального образования» —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«фискальные характеристики налоговых расходов муниципального образования» —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«целевые характеристики налогового расхода муниципального образования» —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3.В целях оценки налоговых расходов муниципального образования куратор налоговых расходов: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а)определяет порядок формирования перечня налоговых расходов муниципального образования;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в)определяет порядок обобщения результатов оценки эффективности налоговых расходов муниципального образования, осуществляемой куратором налоговых расходов.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4.Отнесение налоговых расходов муниципального образования к муниципальным программам осуществляется исходя из целей муниципальных программ, структурных муниципальных программ и (или) </w:t>
      </w:r>
      <w:r>
        <w:rPr>
          <w:sz w:val="28"/>
          <w:szCs w:val="28"/>
        </w:rPr>
        <w:lastRenderedPageBreak/>
        <w:t>целей социально-экономической политики муниципального образования, не относящихся к муниципальным программам.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</w:p>
    <w:p w:rsidR="00243DAA" w:rsidRDefault="00243DAA" w:rsidP="00243DAA">
      <w:pPr>
        <w:jc w:val="center"/>
        <w:rPr>
          <w:sz w:val="28"/>
          <w:szCs w:val="28"/>
        </w:rPr>
      </w:pPr>
      <w:r>
        <w:rPr>
          <w:sz w:val="28"/>
          <w:szCs w:val="28"/>
        </w:rPr>
        <w:t>II.Формирование перечня налоговых расходов</w:t>
      </w:r>
    </w:p>
    <w:p w:rsidR="00243DAA" w:rsidRDefault="00243DAA" w:rsidP="00243D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5.Перечень налоговых расходов на очередной финансовый год и плановый период разрабатывается администрацией поселения. В целях проведения оценки эффективности налоговых расходов муниципального образования: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C6D5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ежегодно до 1 февраля направляет территориальному управлению Федеральной налоговой службы сведения о категориях плательщиков,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информации, предусмотренной приложением;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б)территориальное управление Федеральной налоговой службы по ежегодно до 1 апреля направляют в администрацию информацию о фискальных характеристиках налоговых расходов муниципального образования за год, предшествующий отчетному году, а так 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количестве плательщиков, воспользовавшихся льготами;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суммах выпадающих доходов по каждому налоговому расходу;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в)территориальное управление Федеральной налоговой службы направляет ежегодно до 25 июля в администрацию информацию о фискальных характеристиках налоговых расходов муниципального образования за отчетный финансовый год;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г)администрация до 20 августа при необходимости уточняет информацию в перечне налоговых расходов согласно приложению к настоящему документу;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bookmarkStart w:id="0" w:name="_GoBack"/>
      <w:bookmarkEnd w:id="0"/>
      <w:r>
        <w:rPr>
          <w:sz w:val="28"/>
          <w:szCs w:val="28"/>
        </w:rPr>
        <w:t>информация о налоговых расходах муниципального образования размещается до 15 сентября на официальном сайте (наименование сайта) поселения в информационно-телекоммуникационной сети «Интернет».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</w:p>
    <w:p w:rsidR="00243DAA" w:rsidRDefault="00243DAA" w:rsidP="00243DAA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  <w:r w:rsidR="006338E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формирования информации о нормативных, целевых и</w:t>
      </w:r>
    </w:p>
    <w:p w:rsidR="00243DAA" w:rsidRDefault="00243DAA" w:rsidP="00243D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фискальных </w:t>
      </w:r>
      <w:r w:rsidR="006338E9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характеристиках налоговых расходов муниципального образования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6.Информация о нормативных и целевых характеристиках формируется Администрацией поселения.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Нормативные характеристики налоговых расходов муниципального образования включают в себя информацию муниципальных правовых актов которыми предусматриваются налоговые льготы, освобождения и иные преференции по налогам: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-дата, номер, наименование муниципального правового акта (решения сессии);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налогов (земельный налог, налог на имущество физических лиц), по которым установлены льготы;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-категории плательщиков, для которых предусмотрены льготы;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-иные характеристики, предусмотренные муниципальными правовыми актами (решениями Собрания депутатов).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управление Федеральной налоговой службы (согласно срокам, установленным данным документом) предоставляет в администрацию поселения информацию о фискальных характеристиках налоговых расходов муниципального образования: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численности получателей льгот по муниципальному образованию, по категориям плательщиков и видам налогов.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</w:p>
    <w:p w:rsidR="00243DAA" w:rsidRDefault="00243DAA" w:rsidP="00243DAA">
      <w:pPr>
        <w:jc w:val="center"/>
        <w:rPr>
          <w:sz w:val="28"/>
          <w:szCs w:val="28"/>
        </w:rPr>
      </w:pPr>
      <w:r>
        <w:rPr>
          <w:sz w:val="28"/>
          <w:szCs w:val="28"/>
        </w:rPr>
        <w:t>IV.Оценка эффективности налоговых расходов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7.Оценка эффективности налоговых расходов муниципального образования осуществляется администрацией муниципального образования и включает: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-оценку целесообразности налоговых расходов муниципального образования;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-оценку результативности налоговых расходов муниципального образования.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8.Критериями целесообразности налоговых расходов муниципального образования являются: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а)субсидии или иные формы непосредственной финансовой поддержки плательщиков, имеющих право на льготы за счет средств бюджета муниципального образования;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б)предоставление муниципальных гарантий по обязательствам плательщиков, имеющих право на льготы;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12.По итогам оценки эффективности налогового расхода муниципального образования администрация муниципального образования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243DAA" w:rsidRDefault="00243DAA" w:rsidP="00243D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программ муниципального образования.</w:t>
      </w:r>
    </w:p>
    <w:p w:rsidR="004A39D3" w:rsidRDefault="004A39D3"/>
    <w:p w:rsidR="006338E9" w:rsidRDefault="006338E9"/>
    <w:p w:rsidR="006338E9" w:rsidRDefault="006338E9"/>
    <w:p w:rsidR="006338E9" w:rsidRDefault="006338E9"/>
    <w:p w:rsidR="006338E9" w:rsidRDefault="006338E9"/>
    <w:p w:rsidR="006338E9" w:rsidRDefault="006338E9"/>
    <w:p w:rsidR="006338E9" w:rsidRDefault="006338E9"/>
    <w:p w:rsidR="006338E9" w:rsidRDefault="006338E9"/>
    <w:p w:rsidR="006338E9" w:rsidRDefault="006338E9"/>
    <w:p w:rsidR="006338E9" w:rsidRDefault="006338E9"/>
    <w:p w:rsidR="006338E9" w:rsidRDefault="006338E9"/>
    <w:p w:rsidR="006338E9" w:rsidRDefault="006338E9"/>
    <w:p w:rsidR="006338E9" w:rsidRDefault="006338E9"/>
    <w:p w:rsidR="006338E9" w:rsidRDefault="006338E9"/>
    <w:p w:rsidR="006338E9" w:rsidRDefault="006338E9"/>
    <w:p w:rsidR="006338E9" w:rsidRDefault="006338E9"/>
    <w:p w:rsidR="006338E9" w:rsidRDefault="006338E9"/>
    <w:p w:rsidR="006338E9" w:rsidRDefault="006338E9"/>
    <w:p w:rsidR="006338E9" w:rsidRDefault="006338E9"/>
    <w:p w:rsidR="006338E9" w:rsidRDefault="006338E9"/>
    <w:p w:rsidR="006338E9" w:rsidRDefault="006338E9"/>
    <w:p w:rsidR="006338E9" w:rsidRDefault="006338E9"/>
    <w:p w:rsidR="006338E9" w:rsidRPr="006338E9" w:rsidRDefault="006338E9" w:rsidP="006338E9">
      <w:pPr>
        <w:spacing w:after="15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  <w:r w:rsidRPr="006338E9">
        <w:rPr>
          <w:rFonts w:ascii="Arial" w:hAnsi="Arial" w:cs="Arial"/>
          <w:color w:val="242424"/>
          <w:sz w:val="20"/>
          <w:szCs w:val="20"/>
        </w:rPr>
        <w:lastRenderedPageBreak/>
        <w:t>Приложение</w:t>
      </w:r>
    </w:p>
    <w:p w:rsidR="006338E9" w:rsidRPr="006338E9" w:rsidRDefault="006338E9" w:rsidP="006338E9">
      <w:pPr>
        <w:spacing w:after="15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  <w:r w:rsidRPr="006338E9">
        <w:rPr>
          <w:rFonts w:ascii="Arial" w:hAnsi="Arial" w:cs="Arial"/>
          <w:color w:val="242424"/>
          <w:sz w:val="20"/>
          <w:szCs w:val="20"/>
        </w:rPr>
        <w:t xml:space="preserve">к Порядку </w:t>
      </w:r>
      <w:r w:rsidRPr="006338E9">
        <w:rPr>
          <w:rFonts w:ascii="Arial" w:hAnsi="Arial" w:cs="Arial"/>
          <w:sz w:val="20"/>
          <w:szCs w:val="20"/>
        </w:rPr>
        <w:t>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муниципального образования сельское поселение «</w:t>
      </w:r>
      <w:r>
        <w:rPr>
          <w:rFonts w:ascii="Arial" w:hAnsi="Arial" w:cs="Arial"/>
          <w:sz w:val="20"/>
          <w:szCs w:val="20"/>
        </w:rPr>
        <w:t>Малоарешевский</w:t>
      </w:r>
      <w:r w:rsidRPr="006338E9">
        <w:rPr>
          <w:rFonts w:ascii="Arial" w:hAnsi="Arial" w:cs="Arial"/>
          <w:sz w:val="20"/>
          <w:szCs w:val="20"/>
        </w:rPr>
        <w:t>» муниципального района «Кизлярский район» Республики Дагестан</w:t>
      </w:r>
    </w:p>
    <w:p w:rsidR="006338E9" w:rsidRPr="006338E9" w:rsidRDefault="006338E9" w:rsidP="006338E9">
      <w:pPr>
        <w:spacing w:after="150" w:line="238" w:lineRule="atLeast"/>
        <w:jc w:val="center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6338E9" w:rsidRPr="006338E9" w:rsidRDefault="006338E9" w:rsidP="006338E9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6338E9">
        <w:rPr>
          <w:rFonts w:ascii="Arial" w:hAnsi="Arial" w:cs="Arial"/>
          <w:b/>
          <w:bCs/>
          <w:color w:val="242424"/>
          <w:sz w:val="20"/>
          <w:szCs w:val="20"/>
        </w:rPr>
        <w:t>Информация о нормативных, целевых и фискальных характеристиках налоговых расходов муниципального образования  сельское поселение «</w:t>
      </w:r>
      <w:r>
        <w:rPr>
          <w:rFonts w:ascii="Arial" w:hAnsi="Arial" w:cs="Arial"/>
          <w:b/>
          <w:bCs/>
          <w:color w:val="242424"/>
          <w:sz w:val="20"/>
          <w:szCs w:val="20"/>
        </w:rPr>
        <w:t>Малоарешевский</w:t>
      </w:r>
      <w:r w:rsidRPr="006338E9">
        <w:rPr>
          <w:rFonts w:ascii="Arial" w:hAnsi="Arial" w:cs="Arial"/>
          <w:b/>
          <w:bCs/>
          <w:color w:val="242424"/>
          <w:sz w:val="20"/>
          <w:szCs w:val="20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6828"/>
        <w:gridCol w:w="2248"/>
      </w:tblGrid>
      <w:tr w:rsidR="006338E9" w:rsidRPr="006338E9" w:rsidTr="00CC289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Источник данных</w:t>
            </w:r>
          </w:p>
        </w:tc>
      </w:tr>
      <w:tr w:rsidR="006338E9" w:rsidRPr="006338E9" w:rsidTr="00CC289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I. Нормативные характеристики налогового расхода муниципального образования (далее-налоговый расход)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II. Целевые характеристики налогового расхода муниципального образования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lastRenderedPageBreak/>
              <w:t>III. Фискальные характеристики налогового расхода муниципального образования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налоговый орган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администрация муниципального образования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налоговый орган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налоговый орган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налоговый орган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налоговый орган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уполномоченный орган местного самоуправления</w:t>
            </w:r>
          </w:p>
        </w:tc>
      </w:tr>
      <w:tr w:rsidR="006338E9" w:rsidRPr="006338E9" w:rsidTr="00CC2890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6338E9" w:rsidRPr="006338E9" w:rsidRDefault="006338E9" w:rsidP="006338E9">
            <w:pPr>
              <w:spacing w:after="15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6338E9">
              <w:rPr>
                <w:rFonts w:ascii="Arial" w:hAnsi="Arial" w:cs="Arial"/>
                <w:color w:val="242424"/>
                <w:sz w:val="20"/>
                <w:szCs w:val="20"/>
              </w:rPr>
              <w:t>администрация муниципального образования</w:t>
            </w:r>
          </w:p>
        </w:tc>
      </w:tr>
    </w:tbl>
    <w:p w:rsidR="006338E9" w:rsidRDefault="006338E9"/>
    <w:sectPr w:rsidR="0063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AA"/>
    <w:rsid w:val="00243DAA"/>
    <w:rsid w:val="003C0CBD"/>
    <w:rsid w:val="004A39D3"/>
    <w:rsid w:val="005266FD"/>
    <w:rsid w:val="00526FB4"/>
    <w:rsid w:val="005708CD"/>
    <w:rsid w:val="0057362C"/>
    <w:rsid w:val="00582DE9"/>
    <w:rsid w:val="005C6D57"/>
    <w:rsid w:val="006338E9"/>
    <w:rsid w:val="0067260C"/>
    <w:rsid w:val="007F10B1"/>
    <w:rsid w:val="009733BB"/>
    <w:rsid w:val="009912EC"/>
    <w:rsid w:val="009A0099"/>
    <w:rsid w:val="00AF754E"/>
    <w:rsid w:val="00B62CDE"/>
    <w:rsid w:val="00B759FD"/>
    <w:rsid w:val="00BB2909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3D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3D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2021-01-19T11:49:00Z</dcterms:created>
  <dcterms:modified xsi:type="dcterms:W3CDTF">2021-01-22T11:01:00Z</dcterms:modified>
</cp:coreProperties>
</file>