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F2" w:rsidRPr="002E1CF2" w:rsidRDefault="002E1CF2" w:rsidP="002E1CF2">
      <w:pPr>
        <w:rPr>
          <w:rFonts w:ascii="Times New Roman" w:eastAsia="Times New Roman" w:hAnsi="Times New Roman" w:cs="Times New Roman"/>
          <w:i/>
          <w:iCs/>
          <w:kern w:val="2"/>
          <w:sz w:val="28"/>
          <w:szCs w:val="24"/>
          <w:lang w:eastAsia="zh-CN"/>
        </w:rPr>
      </w:pPr>
      <w:r w:rsidRPr="002E1CF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AE6DB0" wp14:editId="1AB2B555">
            <wp:simplePos x="0" y="0"/>
            <wp:positionH relativeFrom="column">
              <wp:posOffset>2321560</wp:posOffset>
            </wp:positionH>
            <wp:positionV relativeFrom="paragraph">
              <wp:posOffset>-293370</wp:posOffset>
            </wp:positionV>
            <wp:extent cx="687705" cy="646430"/>
            <wp:effectExtent l="0" t="0" r="0" b="1270"/>
            <wp:wrapTopAndBottom/>
            <wp:docPr id="1" name="Рисунок 29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E0A97">
        <w:rPr>
          <w:rFonts w:ascii="Calibri" w:eastAsia="Calibri" w:hAnsi="Calibri" w:cs="Times New Roman"/>
          <w:color w:val="FF0000"/>
        </w:rPr>
        <w:t xml:space="preserve">              </w:t>
      </w: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РЕСПУБЛИКА ДАГЕСТАН  КИЗЛЯРСКИЙ РАЙОН                                                                                            </w:t>
      </w:r>
    </w:p>
    <w:p w:rsidR="002E1CF2" w:rsidRPr="002E1CF2" w:rsidRDefault="002E1CF2" w:rsidP="002E1CF2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CF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     </w:t>
      </w:r>
      <w:r w:rsidRPr="002E1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«СЕЛЬСОВЕТ «МАЛОАРЕШЕВСКИЙ»</w:t>
      </w: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E1CF2">
        <w:rPr>
          <w:rFonts w:ascii="Times New Roman" w:eastAsia="Times New Roman" w:hAnsi="Times New Roman" w:cs="Times New Roman"/>
          <w:u w:val="single"/>
          <w:lang w:eastAsia="ru-RU"/>
        </w:rPr>
        <w:t xml:space="preserve">368806 </w:t>
      </w:r>
      <w:proofErr w:type="spellStart"/>
      <w:r w:rsidRPr="002E1CF2">
        <w:rPr>
          <w:rFonts w:ascii="Times New Roman" w:eastAsia="Times New Roman" w:hAnsi="Times New Roman" w:cs="Times New Roman"/>
          <w:u w:val="single"/>
          <w:lang w:eastAsia="ru-RU"/>
        </w:rPr>
        <w:t>Респ</w:t>
      </w:r>
      <w:proofErr w:type="gramStart"/>
      <w:r w:rsidRPr="002E1CF2">
        <w:rPr>
          <w:rFonts w:ascii="Times New Roman" w:eastAsia="Times New Roman" w:hAnsi="Times New Roman" w:cs="Times New Roman"/>
          <w:u w:val="single"/>
          <w:lang w:eastAsia="ru-RU"/>
        </w:rPr>
        <w:t>.Д</w:t>
      </w:r>
      <w:proofErr w:type="gramEnd"/>
      <w:r w:rsidRPr="002E1CF2">
        <w:rPr>
          <w:rFonts w:ascii="Times New Roman" w:eastAsia="Times New Roman" w:hAnsi="Times New Roman" w:cs="Times New Roman"/>
          <w:u w:val="single"/>
          <w:lang w:eastAsia="ru-RU"/>
        </w:rPr>
        <w:t>агестан,Кизлярский</w:t>
      </w:r>
      <w:proofErr w:type="spellEnd"/>
      <w:r w:rsidRPr="002E1CF2">
        <w:rPr>
          <w:rFonts w:ascii="Times New Roman" w:eastAsia="Times New Roman" w:hAnsi="Times New Roman" w:cs="Times New Roman"/>
          <w:u w:val="single"/>
          <w:lang w:eastAsia="ru-RU"/>
        </w:rPr>
        <w:t xml:space="preserve"> район</w:t>
      </w:r>
      <w:r w:rsidRPr="002E1CF2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</w:p>
    <w:p w:rsidR="002E1CF2" w:rsidRPr="002E1CF2" w:rsidRDefault="002E1CF2" w:rsidP="002E1CF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proofErr w:type="spellStart"/>
      <w:r w:rsidRPr="002E1CF2">
        <w:rPr>
          <w:rFonts w:ascii="Times New Roman" w:eastAsia="Times New Roman" w:hAnsi="Times New Roman" w:cs="Times New Roman"/>
          <w:i/>
          <w:u w:val="single"/>
          <w:lang w:eastAsia="ru-RU"/>
        </w:rPr>
        <w:t>с</w:t>
      </w:r>
      <w:proofErr w:type="gramStart"/>
      <w:r w:rsidRPr="002E1CF2">
        <w:rPr>
          <w:rFonts w:ascii="Times New Roman" w:eastAsia="Times New Roman" w:hAnsi="Times New Roman" w:cs="Times New Roman"/>
          <w:i/>
          <w:u w:val="single"/>
          <w:lang w:eastAsia="ru-RU"/>
        </w:rPr>
        <w:t>.М</w:t>
      </w:r>
      <w:proofErr w:type="gramEnd"/>
      <w:r w:rsidRPr="002E1CF2">
        <w:rPr>
          <w:rFonts w:ascii="Times New Roman" w:eastAsia="Times New Roman" w:hAnsi="Times New Roman" w:cs="Times New Roman"/>
          <w:i/>
          <w:u w:val="single"/>
          <w:lang w:eastAsia="ru-RU"/>
        </w:rPr>
        <w:t>алая-Арешевка</w:t>
      </w:r>
      <w:proofErr w:type="spellEnd"/>
      <w:r w:rsidRPr="002E1CF2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                                                                                                             ___________      </w:t>
      </w:r>
    </w:p>
    <w:p w:rsidR="002E1CF2" w:rsidRPr="002E1CF2" w:rsidRDefault="002E1CF2" w:rsidP="002E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1CF2" w:rsidRPr="002E1CF2" w:rsidRDefault="002E1CF2" w:rsidP="002E1C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«15»декабря 2020 года                                                          № </w:t>
      </w:r>
      <w:r w:rsidR="000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первичных мер пожарной безопасности</w:t>
      </w: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right="1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границах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от 21 декабря 1994 г. № 69-ФЗ «О пожарной безопасности», от 06 октября 2003 г. №131-ФЗ «Об общих принципах организации местного самоуправления в Российской Федерации»,</w:t>
      </w:r>
      <w:r w:rsidRPr="002E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законом Республики Дагестан </w:t>
      </w:r>
      <w:hyperlink r:id="rId7" w:tgtFrame="_blank" w:history="1">
        <w:r w:rsidRPr="002E1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от 20.09.2005 № 86 "О пожарной безопасности </w:t>
        </w:r>
        <w:proofErr w:type="gramStart"/>
        <w:r w:rsidRPr="002E1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в</w:t>
        </w:r>
        <w:proofErr w:type="gramEnd"/>
        <w:r w:rsidRPr="002E1CF2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</w:hyperlink>
      <w:r w:rsidRPr="002E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E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</w:t>
      </w:r>
      <w:proofErr w:type="gramEnd"/>
      <w:r w:rsidRPr="002E1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прилагаемое Положение </w:t>
      </w: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первичных мер пожарной безопасности поселений, городских округов в границах сельских населенных пунктов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постановление путём размещения на информационном стенде в администрации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1CF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администрации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«Интернет».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сельского поселения                        Магомедов М.И.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left="504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 </w:t>
      </w:r>
    </w:p>
    <w:p w:rsidR="002E1CF2" w:rsidRPr="002E1CF2" w:rsidRDefault="002E1CF2" w:rsidP="002E1CF2">
      <w:pPr>
        <w:spacing w:after="0" w:line="240" w:lineRule="auto"/>
        <w:ind w:left="504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 </w:t>
      </w:r>
    </w:p>
    <w:p w:rsidR="002E1CF2" w:rsidRPr="002E1CF2" w:rsidRDefault="002E1CF2" w:rsidP="002E1CF2">
      <w:pPr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</w:t>
      </w:r>
    </w:p>
    <w:p w:rsidR="002E1CF2" w:rsidRPr="002E1CF2" w:rsidRDefault="002E1CF2" w:rsidP="002E1CF2">
      <w:pPr>
        <w:spacing w:after="0" w:line="240" w:lineRule="auto"/>
        <w:ind w:left="504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left="5040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от15.12.2020  № </w:t>
      </w:r>
      <w:r w:rsidR="0005680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2E1CF2" w:rsidRPr="002E1CF2" w:rsidRDefault="002E1CF2" w:rsidP="002E1CF2">
      <w:pPr>
        <w:spacing w:after="0" w:line="240" w:lineRule="auto"/>
        <w:ind w:right="705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right="705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right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2E1CF2" w:rsidRPr="002E1CF2" w:rsidRDefault="002E1CF2" w:rsidP="002E1CF2">
      <w:pPr>
        <w:spacing w:after="0" w:line="240" w:lineRule="auto"/>
        <w:ind w:right="70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2E1CF2" w:rsidRPr="002E1CF2" w:rsidRDefault="002E1CF2" w:rsidP="002E1CF2">
      <w:pPr>
        <w:spacing w:after="0" w:line="240" w:lineRule="auto"/>
        <w:ind w:right="705"/>
        <w:jc w:val="center"/>
        <w:textAlignment w:val="baseline"/>
        <w:rPr>
          <w:rFonts w:ascii="Segoe UI" w:eastAsia="Times New Roman" w:hAnsi="Segoe UI" w:cs="Segoe UI"/>
          <w:b/>
          <w:bCs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обеспечении первичных мер пожарной безопасности в границах  муниципального образования </w:t>
      </w:r>
      <w:r w:rsidRPr="002E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«сельсовет   «</w:t>
      </w:r>
      <w:proofErr w:type="spellStart"/>
      <w:r w:rsidRPr="002E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E1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Организация обеспечения первичных мер пожарной безопасности на территории сельского поселения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 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полномочиям администрации 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границах сельских населенных пунктов по обеспечению первичных мер пожарной безопасности относятся: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территорий общего пользования первичными средствами тушения пожаров и противопожарным инвентарем;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принятие мер по оповещению населения и подразделений Государственной противопожарной службы о пожаре;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включение мероприятий по обеспечению пожарной безопасности в планы, схемы и программы развития территорий поселений и городских округов;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Правительству Республики Дагестан в информировании населения о мерах пожарной безопасности, в том числе посредством организации и проведения собраний населения;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особого противопожарного режима в случае повышения пожарной опасности.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городского округа регулируются муниципальными нормативными правовыми актами, издаваемыми в пределах предоставленных полномочий.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2.1. 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точным учетом всех источников наружного противопожарного водоснабжения и определения ответственных организаций (учреждений) за их содержание; 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муниципального образования сельского поселения «сельсовет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организации (учреждения) ответственные за содержание источников наружного противопожарного водоснабжения организуют 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проверку их исправности совместно с 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подразделениями пожарной охраны в соответствии с их районами выезда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согласованным графикам.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Оснащение территорий общего пользования первичными средствами тушения пожаров и противопожарным инвентарем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принятие мер по оповещению населения и подразделений Государственной противопожарной службы о пожаре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3B2D36"/>
          <w:sz w:val="28"/>
          <w:szCs w:val="28"/>
          <w:shd w:val="clear" w:color="auto" w:fill="FFFFFF"/>
          <w:lang w:eastAsia="ru-RU"/>
        </w:rPr>
        <w:t>4.2. Порядок оповещения населения о пожаре устанавливается 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 так же через Единую дежурно-диспетчерскую службу по телефону. 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Принятие мер по локализации пожара и спасению людей и имущества до прибытия подразделений Государственной противопожарной службы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техники и первичных средств пожаротушения, имеющихся в его распоряжении.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Допускается привлечение для локализации пожара жителей сельских поселений, если это не связано с угрозой жизни и здоровью граждан.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Действия на пожаре должны выполняться в соответствии с установленными требованиями охраны труда и техники безопасности.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Медицинская помощь пострадавшим при пожаре и его локализации оказывается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Руководство локализацией пожара до прибытия подразделения Государственной 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Руководитель локализации пожара из состава добровольного пожарного формирования при организации работ: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объявляет сбор личного состава добровольного пожарного формирования;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локализацию пожара с применением имеющихся средств;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меры, направленные на спасение граждан и недопущение гибели и травматизма граждан;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организует, в соответствии с п. 5.2. настоящего Положения, привлечение для локализации пожара жителей поселка;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прибытии подразделения противопожарной службы 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начальнику караула об обстановке, принятых мерах и действует по его указанию.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Администрацией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создания условий для деятельности ДПО и участия граждан в обеспечении первичных мер пожарной безопасности: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муниципального образования, администрацией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предоставленных полномочий применяются следующие формы поощрения (награждение почетной грамотой, денежным вознаграждением):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стимулирование в пределах выделенных бюджетных средств;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льгот в виде материальной помощи;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письма в коллектив по месту работы или учебы члена ДПО с извещением о добросовестном выполнении обязанностей;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объявление благодарности Главы администрации муниципального образования;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Главы администрации муниципального образования;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формы поощрений в соответствии с действующим законодательством Российской Федерации и Республики Дагестан.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Членам семей работников ДПО за счет средств местного бюджета может предоставляться единовременное пособие: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добровольному пожарному инвалидности в связи с исполнением им обязанностей добровольного пожарного;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гибели добровольного пожарного в период исполнения им обязанностей добровольного пожарного.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Включение мероприятий по обеспечению пожарной безопасности в планы, схемы и программы развития территорий поселений и городских округов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Включение мероприятий по обеспечению пожарной безопасности в планы, схемы и программы развития территорий сельских поселений осуществляется на основании: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муниципальных учреждений, а также организаций, обслуживающих муниципальное имущество;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 и других документов надзорных органов;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муниципального контроля;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Планы, схемы и программы развития территорий поселений и городских округов по обеспечению пожарной безопасности утверждаются муниципальными правовыми актами.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планы, схемы и программы развития территорий поселений и городских округов по обеспечению пожарной безопасности включаются вопросы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работ по противопожарному обустройству населенных пунктов;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 содержанию дорог местного значения, мостов и иных транспортных сооружений и обеспечению беспрепятственного проезда пожарной техники к месту пожара;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обучения населения мерам пожарной безопасности;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решениях по обеспечению пожарной безопасности, о правилах пожарной безопасности в быту. </w:t>
      </w:r>
      <w:proofErr w:type="gramEnd"/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Оказание содействия в информировании населения о мерах пожарной безопасности, в том числе посредством организации и проведения собраний населения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Содействие распространению пожарно-технических знаний на территории муниципального образования организуется в соответствии с «Положением о порядке подготовки населения в области пожарной безопасности».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 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Установление на территории муниципального образования особого противопожарного режима в случае повышения пожарной опасности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установленным муниципальным правовым актом администрации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Особый противопожарный режим в границах муниципального образования устанавливает глава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Организационно правовое обеспечение первичных мер пожарной безопасности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Администрацией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принимаются муниципальные правовые акты по обеспечению первичных мер пожарной безопасности в границах муниципального образования на основании и во исполнение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положений, установленных соответствующими федеральными законами, законами и иными нормативными правовыми актами Республики Дагестан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proofErr w:type="gram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Республики Дагестан.  </w:t>
      </w:r>
      <w:proofErr w:type="gramEnd"/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Муниципальные правовые акты по обеспечению первичных мер пожарной безопасности, принятые Администрацией муниципального образования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обязательному исполнению на всей территории муниципального образования. 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Финансовое обеспечение </w:t>
      </w:r>
    </w:p>
    <w:p w:rsidR="002E1CF2" w:rsidRPr="002E1CF2" w:rsidRDefault="002E1CF2" w:rsidP="002E1CF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</w:t>
      </w:r>
      <w:r w:rsidRPr="002E1C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Финансовое обеспечение первичных мер пожарной безопасности осуществляется в пределах средств, предусмотренных в бюджете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Финансовое обеспечение первичных мер пожарной безопасности предусматривает: 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 – ответственный за реализацию - глава сельского поселения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1CF2" w:rsidRPr="002E1CF2" w:rsidRDefault="002E1CF2" w:rsidP="002E1CF2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 – ответственный за реализацию</w:t>
      </w:r>
      <w:r w:rsidRPr="002E1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сельского поселения «сельсовет «</w:t>
      </w:r>
      <w:proofErr w:type="spellStart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1CF2" w:rsidRPr="002E1CF2" w:rsidRDefault="002E1CF2" w:rsidP="002E1CF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1CF2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администрации (учреждений, организаций), если иное не предусмотрено соответствующим договором. 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F2"/>
    <w:rsid w:val="0005680E"/>
    <w:rsid w:val="002E1CF2"/>
    <w:rsid w:val="004A39D3"/>
    <w:rsid w:val="005266FD"/>
    <w:rsid w:val="00526FB4"/>
    <w:rsid w:val="005808B9"/>
    <w:rsid w:val="0067260C"/>
    <w:rsid w:val="007F10B1"/>
    <w:rsid w:val="009733BB"/>
    <w:rsid w:val="009A0099"/>
    <w:rsid w:val="009E0C4E"/>
    <w:rsid w:val="00AF754E"/>
    <w:rsid w:val="00B62CDE"/>
    <w:rsid w:val="00B759FD"/>
    <w:rsid w:val="00BB2909"/>
    <w:rsid w:val="00E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620125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A603-5210-44DD-878D-8F012E76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2020-12-15T13:06:00Z</cp:lastPrinted>
  <dcterms:created xsi:type="dcterms:W3CDTF">2020-12-15T07:18:00Z</dcterms:created>
  <dcterms:modified xsi:type="dcterms:W3CDTF">2020-12-16T12:51:00Z</dcterms:modified>
</cp:coreProperties>
</file>